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B" w:rsidRDefault="00062F4B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062F4B" w:rsidRDefault="00062F4B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062F4B" w:rsidRDefault="00062F4B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062F4B" w:rsidRDefault="00062F4B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062F4B" w:rsidRDefault="006B4140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>泉丰北办</w:t>
      </w:r>
      <w:proofErr w:type="gramEnd"/>
      <w:r>
        <w:rPr>
          <w:rFonts w:ascii="仿宋_GB2312" w:eastAsia="仿宋_GB2312" w:hAnsi="华文中宋" w:hint="eastAsia"/>
          <w:color w:val="000000" w:themeColor="text1"/>
          <w:sz w:val="32"/>
          <w:szCs w:val="32"/>
        </w:rPr>
        <w:t>〔2024〕30号</w:t>
      </w:r>
    </w:p>
    <w:p w:rsidR="00062F4B" w:rsidRDefault="00062F4B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062F4B" w:rsidRDefault="00062F4B">
      <w:pPr>
        <w:shd w:val="clear" w:color="auto" w:fill="FFFFFF"/>
        <w:snapToGrid w:val="0"/>
        <w:spacing w:line="490" w:lineRule="exact"/>
        <w:jc w:val="center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062F4B" w:rsidRDefault="00B8721A">
      <w:pPr>
        <w:spacing w:line="4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泉州市丰泽区人民政府北峰街道办事处</w:t>
      </w:r>
    </w:p>
    <w:p w:rsidR="00B8721A" w:rsidRDefault="00B8721A" w:rsidP="00B8721A">
      <w:pPr>
        <w:spacing w:line="49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关于调整北峰街道矛盾纠纷排查化解</w:t>
      </w:r>
    </w:p>
    <w:p w:rsidR="00062F4B" w:rsidRPr="00B8721A" w:rsidRDefault="00B8721A" w:rsidP="00B8721A">
      <w:pPr>
        <w:spacing w:line="49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工作专班组成人员的通知</w:t>
      </w:r>
    </w:p>
    <w:p w:rsidR="00062F4B" w:rsidRPr="00B8721A" w:rsidRDefault="00062F4B">
      <w:pPr>
        <w:spacing w:line="490" w:lineRule="exact"/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</w:pPr>
    </w:p>
    <w:p w:rsidR="00062F4B" w:rsidRDefault="00B8721A">
      <w:pPr>
        <w:spacing w:line="490" w:lineRule="exact"/>
        <w:jc w:val="left"/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各社区党（总）支部，机关各部门，北峰派出所：</w:t>
      </w:r>
    </w:p>
    <w:p w:rsidR="00062F4B" w:rsidRDefault="00B8721A">
      <w:pPr>
        <w:pStyle w:val="a4"/>
        <w:widowControl/>
        <w:spacing w:beforeAutospacing="0" w:afterAutospacing="0" w:line="490" w:lineRule="exact"/>
        <w:ind w:firstLineChars="200" w:firstLine="596"/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根据工作需要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北峰街道矛盾纠纷排查化解工作专班组成人员调整如下：</w:t>
      </w:r>
    </w:p>
    <w:p w:rsidR="00062F4B" w:rsidRDefault="00B8721A">
      <w:pPr>
        <w:spacing w:line="4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黄双阳 </w:t>
      </w:r>
      <w:r w:rsidR="0040460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街道党工委副书记</w:t>
      </w:r>
    </w:p>
    <w:p w:rsidR="00062F4B" w:rsidRDefault="00B8721A">
      <w:pPr>
        <w:spacing w:line="4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王锦团</w:t>
      </w:r>
      <w:r w:rsidR="004046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北峰派出所副所长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勇  街道宣传工作岗、团工委负责人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庄春辉</w:t>
      </w:r>
      <w:proofErr w:type="gramEnd"/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街道社会事务服务中心副主任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张德华  北峰司法所副所长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黄沿辉</w:t>
      </w:r>
      <w:proofErr w:type="gramEnd"/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街道经济发展办公室主任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戴建友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街道劳动保障岗负责人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林云亮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街道城建办主任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杨瑜泉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街道重点项目岗负责人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陈巨霖  街道退役军人服务</w:t>
      </w:r>
      <w:r w:rsidR="006C46C0">
        <w:rPr>
          <w:rFonts w:ascii="仿宋_GB2312" w:eastAsia="仿宋_GB2312" w:hint="eastAsia"/>
          <w:sz w:val="32"/>
          <w:szCs w:val="32"/>
        </w:rPr>
        <w:t>站</w:t>
      </w:r>
      <w:r>
        <w:rPr>
          <w:rFonts w:ascii="仿宋_GB2312" w:eastAsia="仿宋_GB2312" w:hint="eastAsia"/>
          <w:sz w:val="32"/>
          <w:szCs w:val="32"/>
        </w:rPr>
        <w:t>负责人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吴晓霞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街道社会事务办公室主任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陈志军  街道经济发展岗负责人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彭映山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街道社会治理办公室主任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张纯音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街道妇联主席</w:t>
      </w:r>
    </w:p>
    <w:p w:rsidR="00062F4B" w:rsidRDefault="00B8721A">
      <w:pPr>
        <w:spacing w:line="49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联络员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廖晓燕  北峰派出所内勤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勇  街道宣传工作岗、团工委负责人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潘莹莹  街道宣教</w:t>
      </w:r>
      <w:r w:rsidR="006C46C0">
        <w:rPr>
          <w:rFonts w:ascii="仿宋_GB2312" w:eastAsia="仿宋_GB2312" w:hint="eastAsia"/>
          <w:sz w:val="32"/>
          <w:szCs w:val="32"/>
        </w:rPr>
        <w:t>工作岗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林小丽  街道民政</w:t>
      </w:r>
      <w:r w:rsidR="006C46C0">
        <w:rPr>
          <w:rFonts w:ascii="仿宋_GB2312" w:eastAsia="仿宋_GB2312" w:hint="eastAsia"/>
          <w:sz w:val="32"/>
          <w:szCs w:val="32"/>
        </w:rPr>
        <w:t>双拥岗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 w:rsidRPr="006B4140">
        <w:rPr>
          <w:rFonts w:ascii="仿宋_GB2312" w:eastAsia="仿宋_GB2312" w:hint="eastAsia"/>
          <w:sz w:val="36"/>
          <w:szCs w:val="36"/>
        </w:rPr>
        <w:t>珺</w:t>
      </w:r>
      <w:r>
        <w:rPr>
          <w:rFonts w:ascii="仿宋_GB2312" w:eastAsia="仿宋_GB2312" w:hint="eastAsia"/>
          <w:sz w:val="32"/>
          <w:szCs w:val="32"/>
        </w:rPr>
        <w:t>玲  街道司法所工作人员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连雅萍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街道财政</w:t>
      </w:r>
      <w:r w:rsidR="006C46C0">
        <w:rPr>
          <w:rFonts w:ascii="仿宋_GB2312" w:eastAsia="仿宋_GB2312" w:hint="eastAsia"/>
          <w:sz w:val="32"/>
          <w:szCs w:val="32"/>
        </w:rPr>
        <w:t>审计岗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 w:rsidR="009475F1">
        <w:rPr>
          <w:rFonts w:ascii="宋体" w:eastAsia="宋体" w:hAnsi="宋体" w:cs="宋体" w:hint="eastAsia"/>
          <w:sz w:val="32"/>
          <w:szCs w:val="32"/>
        </w:rPr>
        <w:t>璟</w:t>
      </w:r>
      <w:r>
        <w:rPr>
          <w:rFonts w:ascii="仿宋_GB2312" w:eastAsia="仿宋_GB2312" w:hint="eastAsia"/>
          <w:sz w:val="32"/>
          <w:szCs w:val="32"/>
        </w:rPr>
        <w:t>帆  街道劳动保障</w:t>
      </w:r>
      <w:r w:rsidR="006C46C0"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周春玲  街道</w:t>
      </w:r>
      <w:r w:rsidR="006C46C0">
        <w:rPr>
          <w:rFonts w:ascii="仿宋_GB2312" w:eastAsia="仿宋_GB2312" w:hint="eastAsia"/>
          <w:sz w:val="32"/>
          <w:szCs w:val="32"/>
        </w:rPr>
        <w:t>城市建设岗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9475F1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郑鸿艺</w:t>
      </w:r>
      <w:proofErr w:type="gramEnd"/>
      <w:r w:rsidR="00B8721A">
        <w:rPr>
          <w:rFonts w:ascii="仿宋_GB2312" w:eastAsia="仿宋_GB2312" w:hint="eastAsia"/>
          <w:sz w:val="32"/>
          <w:szCs w:val="32"/>
        </w:rPr>
        <w:t xml:space="preserve">  街道</w:t>
      </w:r>
      <w:r>
        <w:rPr>
          <w:rFonts w:ascii="仿宋_GB2312" w:eastAsia="仿宋_GB2312" w:hint="eastAsia"/>
          <w:sz w:val="32"/>
          <w:szCs w:val="32"/>
        </w:rPr>
        <w:t>重点</w:t>
      </w:r>
      <w:r w:rsidR="006C46C0">
        <w:rPr>
          <w:rFonts w:ascii="仿宋_GB2312" w:eastAsia="仿宋_GB2312" w:hint="eastAsia"/>
          <w:sz w:val="32"/>
          <w:szCs w:val="32"/>
        </w:rPr>
        <w:t>项目岗</w:t>
      </w:r>
      <w:r w:rsidR="00B8721A"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薛玉</w:t>
      </w:r>
      <w:r w:rsidR="009475F1"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街道退役军人</w:t>
      </w:r>
      <w:r w:rsidR="006C46C0">
        <w:rPr>
          <w:rFonts w:ascii="仿宋_GB2312" w:eastAsia="仿宋_GB2312" w:hint="eastAsia"/>
          <w:sz w:val="32"/>
          <w:szCs w:val="32"/>
        </w:rPr>
        <w:t>服务站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吴晓霞</w:t>
      </w:r>
      <w:r w:rsidR="006B414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街道社会事务办公室主任</w:t>
      </w:r>
    </w:p>
    <w:p w:rsidR="00551574" w:rsidRDefault="00551574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 w:rsidR="0047574D">
        <w:rPr>
          <w:rFonts w:ascii="仿宋_GB2312" w:eastAsia="仿宋_GB2312" w:hint="eastAsia"/>
          <w:sz w:val="32"/>
          <w:szCs w:val="32"/>
        </w:rPr>
        <w:t>淞</w:t>
      </w:r>
      <w:proofErr w:type="gramStart"/>
      <w:r>
        <w:rPr>
          <w:rFonts w:ascii="仿宋_GB2312" w:eastAsia="仿宋_GB2312" w:hint="eastAsia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街道</w:t>
      </w:r>
      <w:r w:rsidR="006C46C0">
        <w:rPr>
          <w:rFonts w:ascii="仿宋_GB2312" w:eastAsia="仿宋_GB2312" w:hint="eastAsia"/>
          <w:sz w:val="32"/>
          <w:szCs w:val="32"/>
        </w:rPr>
        <w:t>经济发展岗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蒋健军  街道</w:t>
      </w:r>
      <w:r w:rsidR="006C46C0">
        <w:rPr>
          <w:rFonts w:ascii="仿宋_GB2312" w:eastAsia="仿宋_GB2312" w:hint="eastAsia"/>
          <w:sz w:val="32"/>
          <w:szCs w:val="32"/>
        </w:rPr>
        <w:t>综合治理岗</w:t>
      </w:r>
      <w:r>
        <w:rPr>
          <w:rFonts w:ascii="仿宋_GB2312" w:eastAsia="仿宋_GB2312" w:hint="eastAsia"/>
          <w:sz w:val="32"/>
          <w:szCs w:val="32"/>
        </w:rPr>
        <w:t>工作人员</w:t>
      </w:r>
    </w:p>
    <w:p w:rsidR="006C46C0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吴志鑫  街道</w:t>
      </w:r>
      <w:r w:rsidR="006C46C0">
        <w:rPr>
          <w:rFonts w:ascii="仿宋_GB2312" w:eastAsia="仿宋_GB2312" w:hint="eastAsia"/>
          <w:sz w:val="32"/>
          <w:szCs w:val="32"/>
        </w:rPr>
        <w:t>综合治理岗工作人员</w:t>
      </w:r>
    </w:p>
    <w:p w:rsidR="00062F4B" w:rsidRDefault="00B8721A" w:rsidP="006B4140">
      <w:pPr>
        <w:spacing w:line="490" w:lineRule="exact"/>
        <w:ind w:firstLineChars="620" w:firstLine="1984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粘若宁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街道妇联工作人员</w:t>
      </w:r>
    </w:p>
    <w:p w:rsidR="00062F4B" w:rsidRDefault="00B8721A">
      <w:pPr>
        <w:spacing w:line="490" w:lineRule="exact"/>
        <w:ind w:firstLine="552"/>
        <w:jc w:val="left"/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今后组成人员因工作或职务变动，由继任者自然接替，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另行文。</w:t>
      </w:r>
    </w:p>
    <w:p w:rsidR="00062F4B" w:rsidRDefault="00062F4B" w:rsidP="00423B68">
      <w:pPr>
        <w:spacing w:line="48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62F4B" w:rsidRDefault="00062F4B" w:rsidP="00423B68">
      <w:pPr>
        <w:spacing w:line="48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B4140" w:rsidRDefault="006B4140" w:rsidP="00423B68">
      <w:pPr>
        <w:spacing w:line="48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62F4B" w:rsidRDefault="00B8721A">
      <w:pPr>
        <w:spacing w:line="4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0A6C2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33D8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泉州市丰泽区人民政府北峰街道办事处</w:t>
      </w:r>
    </w:p>
    <w:p w:rsidR="00062F4B" w:rsidRDefault="00B8721A" w:rsidP="006B4140">
      <w:pPr>
        <w:spacing w:line="49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</w:t>
      </w:r>
      <w:r w:rsidR="00533D89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2024年8月14日</w:t>
      </w:r>
    </w:p>
    <w:p w:rsidR="006B4140" w:rsidRDefault="006B4140" w:rsidP="006B4140">
      <w:pPr>
        <w:spacing w:line="44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6B4140" w:rsidRDefault="006B4140" w:rsidP="006B4140">
      <w:pPr>
        <w:spacing w:line="440" w:lineRule="exact"/>
        <w:jc w:val="lef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694331" w:rsidRDefault="00694331" w:rsidP="006B4140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6B4140" w:rsidRDefault="006B4140" w:rsidP="006B4140">
      <w:pPr>
        <w:spacing w:line="44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062F4B" w:rsidRDefault="006B4140">
      <w:pPr>
        <w:spacing w:line="1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062F4B" w:rsidRDefault="00B8721A">
      <w:pPr>
        <w:spacing w:line="49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北峰街道党政综合办公室                   2024年8月14日印发</w:t>
      </w:r>
    </w:p>
    <w:p w:rsidR="00062F4B" w:rsidRPr="006B4140" w:rsidRDefault="006B4140">
      <w:pPr>
        <w:spacing w:line="1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                                      </w:t>
      </w:r>
    </w:p>
    <w:sectPr w:rsidR="00062F4B" w:rsidRPr="006B4140" w:rsidSect="0038596E">
      <w:footerReference w:type="even" r:id="rId6"/>
      <w:footerReference w:type="default" r:id="rId7"/>
      <w:pgSz w:w="11906" w:h="16838"/>
      <w:pgMar w:top="1984" w:right="1474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48" w:rsidRDefault="00312548" w:rsidP="006B4140">
      <w:r>
        <w:separator/>
      </w:r>
    </w:p>
  </w:endnote>
  <w:endnote w:type="continuationSeparator" w:id="1">
    <w:p w:rsidR="00312548" w:rsidRDefault="00312548" w:rsidP="006B4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51600"/>
      <w:docPartObj>
        <w:docPartGallery w:val="Page Numbers (Bottom of Page)"/>
        <w:docPartUnique/>
      </w:docPartObj>
    </w:sdtPr>
    <w:sdtContent>
      <w:p w:rsidR="0038596E" w:rsidRDefault="007A282D">
        <w:pPr>
          <w:pStyle w:val="a3"/>
        </w:pPr>
        <w:r w:rsidRPr="0038596E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38596E" w:rsidRPr="0038596E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38596E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145E75" w:rsidRPr="00145E7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145E75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38596E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5159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38596E" w:rsidRPr="0038596E" w:rsidRDefault="007A282D" w:rsidP="0038596E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 w:rsidRPr="0038596E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38596E" w:rsidRPr="0038596E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38596E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145E75" w:rsidRPr="00145E75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145E75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38596E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48" w:rsidRDefault="00312548" w:rsidP="006B4140">
      <w:r>
        <w:separator/>
      </w:r>
    </w:p>
  </w:footnote>
  <w:footnote w:type="continuationSeparator" w:id="1">
    <w:p w:rsidR="00312548" w:rsidRDefault="00312548" w:rsidP="006B4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UwYzc4ZGMzN2FiZjlhZWQ0NmVlYjQ1NjBhZTQzYmMifQ=="/>
  </w:docVars>
  <w:rsids>
    <w:rsidRoot w:val="00062F4B"/>
    <w:rsid w:val="8AF6C781"/>
    <w:rsid w:val="BB77AB81"/>
    <w:rsid w:val="CF3B5310"/>
    <w:rsid w:val="DFEF7318"/>
    <w:rsid w:val="EAC425F0"/>
    <w:rsid w:val="EFEE667A"/>
    <w:rsid w:val="F3792E11"/>
    <w:rsid w:val="FF7FEBAB"/>
    <w:rsid w:val="00062F4B"/>
    <w:rsid w:val="000A6C24"/>
    <w:rsid w:val="0014573E"/>
    <w:rsid w:val="00145E75"/>
    <w:rsid w:val="00267CCE"/>
    <w:rsid w:val="00312548"/>
    <w:rsid w:val="0038596E"/>
    <w:rsid w:val="0040460A"/>
    <w:rsid w:val="00423B68"/>
    <w:rsid w:val="0047574D"/>
    <w:rsid w:val="00533D89"/>
    <w:rsid w:val="00551574"/>
    <w:rsid w:val="005E2B21"/>
    <w:rsid w:val="00694331"/>
    <w:rsid w:val="006B4140"/>
    <w:rsid w:val="006C46C0"/>
    <w:rsid w:val="0075662E"/>
    <w:rsid w:val="007A282D"/>
    <w:rsid w:val="008607AD"/>
    <w:rsid w:val="009475F1"/>
    <w:rsid w:val="00B8721A"/>
    <w:rsid w:val="00D5178F"/>
    <w:rsid w:val="081F148C"/>
    <w:rsid w:val="15234E98"/>
    <w:rsid w:val="177F0DFD"/>
    <w:rsid w:val="21CB292C"/>
    <w:rsid w:val="2D9F5A11"/>
    <w:rsid w:val="36FA37BC"/>
    <w:rsid w:val="43204998"/>
    <w:rsid w:val="6DFE0332"/>
    <w:rsid w:val="76FCFD2E"/>
    <w:rsid w:val="7CA4735A"/>
    <w:rsid w:val="7E663582"/>
    <w:rsid w:val="7FDED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F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62F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062F4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0"/>
    <w:rsid w:val="006B4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B41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B4140"/>
    <w:pPr>
      <w:ind w:leftChars="2500" w:left="100"/>
    </w:pPr>
  </w:style>
  <w:style w:type="character" w:customStyle="1" w:styleId="Char1">
    <w:name w:val="日期 Char"/>
    <w:basedOn w:val="a0"/>
    <w:link w:val="a6"/>
    <w:rsid w:val="006B414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38596E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575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17</cp:revision>
  <cp:lastPrinted>2024-08-15T10:17:00Z</cp:lastPrinted>
  <dcterms:created xsi:type="dcterms:W3CDTF">2024-03-31T06:31:00Z</dcterms:created>
  <dcterms:modified xsi:type="dcterms:W3CDTF">2024-08-15T10:17:00Z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B7D377A7001F42E09EC74866021F8104_12</vt:lpwstr>
  </property>
</Properties>
</file>